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A3" w:rsidRDefault="009B5EDD">
      <w:pPr>
        <w:spacing w:after="120"/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r>
        <w:rPr>
          <w:rFonts w:ascii="標楷體" w:eastAsia="標楷體" w:hAnsi="標楷體"/>
          <w:b/>
          <w:bCs/>
          <w:sz w:val="44"/>
          <w:szCs w:val="44"/>
        </w:rPr>
        <w:t>大臺北水源故鄉巡禮活動簡章</w:t>
      </w:r>
    </w:p>
    <w:bookmarkEnd w:id="0"/>
    <w:p w:rsidR="00A454A3" w:rsidRDefault="009B5EDD">
      <w:pPr>
        <w:spacing w:after="120"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b/>
          <w:bCs/>
          <w:sz w:val="30"/>
          <w:szCs w:val="30"/>
        </w:rPr>
        <w:t>(</w:t>
      </w:r>
      <w:r>
        <w:rPr>
          <w:rFonts w:ascii="標楷體" w:eastAsia="標楷體" w:hAnsi="標楷體"/>
          <w:b/>
          <w:bCs/>
          <w:sz w:val="30"/>
          <w:szCs w:val="30"/>
        </w:rPr>
        <w:t>本府「退休員工暨眷屬」專案</w:t>
      </w:r>
      <w:r>
        <w:rPr>
          <w:rFonts w:ascii="標楷體" w:eastAsia="標楷體" w:hAnsi="標楷體"/>
          <w:b/>
          <w:bCs/>
          <w:sz w:val="30"/>
          <w:szCs w:val="30"/>
        </w:rPr>
        <w:t>)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</w:pPr>
      <w:r>
        <w:rPr>
          <w:rFonts w:ascii="標楷體" w:eastAsia="標楷體" w:hAnsi="標楷體"/>
          <w:sz w:val="28"/>
        </w:rPr>
        <w:t>緣起：為加強退休員工與本府情感聯繫</w:t>
      </w:r>
      <w:r>
        <w:rPr>
          <w:rFonts w:ascii="新細明體" w:hAnsi="新細明體"/>
          <w:sz w:val="28"/>
        </w:rPr>
        <w:t>，</w:t>
      </w:r>
      <w:r>
        <w:rPr>
          <w:rFonts w:ascii="標楷體" w:eastAsia="標楷體" w:hAnsi="標楷體"/>
          <w:sz w:val="28"/>
        </w:rPr>
        <w:t>本局規劃辦理三梯次大臺北水源故鄉巡禮活動，除認識翡翠水庫的前世今生外</w:t>
      </w:r>
      <w:r>
        <w:rPr>
          <w:rFonts w:ascii="新細明體" w:hAnsi="新細明體"/>
          <w:sz w:val="28"/>
        </w:rPr>
        <w:t>，</w:t>
      </w:r>
      <w:r>
        <w:rPr>
          <w:rFonts w:ascii="標楷體" w:eastAsia="標楷體" w:hAnsi="標楷體"/>
          <w:sz w:val="28"/>
        </w:rPr>
        <w:t>並由專業導覽志工帶領，以健行方式介紹翡翠水庫豐富的水利及生態資源，一方面宣導水資源保育理念，另一方面提供退休員工健身、情感交流的機會。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主辦單位：臺北翡翠水庫管理局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協辦單位</w:t>
      </w:r>
      <w:r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/>
          <w:sz w:val="28"/>
        </w:rPr>
        <w:t>本府人事處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參加對象：本府退休員工及眷屬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活動時間：</w:t>
      </w:r>
    </w:p>
    <w:tbl>
      <w:tblPr>
        <w:tblW w:w="5492" w:type="dxa"/>
        <w:tblInd w:w="6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2726"/>
        <w:gridCol w:w="1810"/>
      </w:tblGrid>
      <w:tr w:rsidR="00A454A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ind w:left="-2" w:hanging="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梯次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活動時間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21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星期三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16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星期三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三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25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A3" w:rsidRDefault="009B5ED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星期三</w:t>
            </w:r>
          </w:p>
        </w:tc>
      </w:tr>
    </w:tbl>
    <w:p w:rsidR="00A454A3" w:rsidRDefault="009B5EDD">
      <w:pPr>
        <w:snapToGrid w:val="0"/>
        <w:spacing w:line="480" w:lineRule="exact"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活動地點：臺北翡翠水庫管理局（</w:t>
      </w:r>
      <w:r>
        <w:rPr>
          <w:rFonts w:ascii="標楷體" w:eastAsia="標楷體" w:hAnsi="標楷體"/>
          <w:sz w:val="28"/>
        </w:rPr>
        <w:t>23160</w:t>
      </w:r>
      <w:r>
        <w:rPr>
          <w:rFonts w:ascii="標楷體" w:eastAsia="標楷體" w:hAnsi="標楷體"/>
          <w:sz w:val="28"/>
        </w:rPr>
        <w:t>新北市新店區新烏路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段</w:t>
      </w:r>
      <w:r>
        <w:rPr>
          <w:rFonts w:ascii="標楷體" w:eastAsia="標楷體" w:hAnsi="標楷體"/>
          <w:sz w:val="28"/>
        </w:rPr>
        <w:t>43</w:t>
      </w:r>
      <w:r>
        <w:rPr>
          <w:rFonts w:ascii="標楷體" w:eastAsia="標楷體" w:hAnsi="標楷體"/>
          <w:sz w:val="28"/>
        </w:rPr>
        <w:t>號）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服務專線：（</w:t>
      </w:r>
      <w:r>
        <w:rPr>
          <w:rFonts w:ascii="標楷體" w:eastAsia="標楷體" w:hAnsi="標楷體"/>
          <w:sz w:val="28"/>
        </w:rPr>
        <w:t>02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sz w:val="28"/>
        </w:rPr>
        <w:t>26664996</w:t>
      </w:r>
      <w:r>
        <w:rPr>
          <w:rFonts w:ascii="標楷體" w:eastAsia="標楷體" w:hAnsi="標楷體"/>
          <w:sz w:val="28"/>
        </w:rPr>
        <w:t>～</w:t>
      </w:r>
      <w:r>
        <w:rPr>
          <w:rFonts w:ascii="標楷體" w:eastAsia="標楷體" w:hAnsi="標楷體"/>
          <w:sz w:val="28"/>
        </w:rPr>
        <w:t>8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名額：每場名額</w:t>
      </w:r>
      <w:r>
        <w:rPr>
          <w:rFonts w:ascii="標楷體" w:eastAsia="標楷體" w:hAnsi="標楷體"/>
          <w:sz w:val="28"/>
        </w:rPr>
        <w:t>150</w:t>
      </w:r>
      <w:r>
        <w:rPr>
          <w:rFonts w:ascii="標楷體" w:eastAsia="標楷體" w:hAnsi="標楷體"/>
          <w:sz w:val="28"/>
        </w:rPr>
        <w:t>人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集合地點：本局水資源生態教育館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活動費用：免費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交通方式：自備交通工具至本局水資源生態教育館或搭乘大眾運輸工具（於新店捷運站搭乘</w:t>
      </w:r>
      <w:r>
        <w:rPr>
          <w:rFonts w:ascii="標楷體" w:eastAsia="標楷體" w:hAnsi="標楷體"/>
          <w:sz w:val="28"/>
        </w:rPr>
        <w:t>849</w:t>
      </w:r>
      <w:r>
        <w:rPr>
          <w:rFonts w:ascii="標楷體" w:eastAsia="標楷體" w:hAnsi="標楷體"/>
          <w:sz w:val="28"/>
        </w:rPr>
        <w:t>公車臺北車站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烏來路線，於翡翠水庫站下車），搭乘大眾運輸工具者，本局將於大門口提供接駁專車。</w:t>
      </w:r>
    </w:p>
    <w:p w:rsidR="00A454A3" w:rsidRDefault="009B5ED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提醒事項：</w:t>
      </w:r>
    </w:p>
    <w:p w:rsidR="00A454A3" w:rsidRDefault="009B5EDD">
      <w:pPr>
        <w:numPr>
          <w:ilvl w:val="0"/>
          <w:numId w:val="2"/>
        </w:numPr>
        <w:snapToGrid w:val="0"/>
        <w:spacing w:line="480" w:lineRule="exact"/>
        <w:ind w:left="851" w:hanging="58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本活動係採健行教學方式辦理，由水資源生態教育館沿路解說導覽</w:t>
      </w:r>
      <w:r>
        <w:rPr>
          <w:rFonts w:ascii="標楷體" w:eastAsia="標楷體" w:hAnsi="標楷體"/>
          <w:sz w:val="28"/>
        </w:rPr>
        <w:lastRenderedPageBreak/>
        <w:t>至翡翠大壩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約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小時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，請斟酌身體狀況報名，當日請自備茶水、遮陽（雨）用具，著輕便裝（鞋），請勿攜帶寵物參加，並請配合垃圾分類，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共同為地球盡一份心力。</w:t>
      </w:r>
    </w:p>
    <w:p w:rsidR="00A454A3" w:rsidRDefault="009B5EDD">
      <w:pPr>
        <w:numPr>
          <w:ilvl w:val="0"/>
          <w:numId w:val="2"/>
        </w:numPr>
        <w:snapToGrid w:val="0"/>
        <w:spacing w:line="48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因天候或特殊因素致取消該梯次活動時，將於活動前一日中午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時以前公告於本局官網「最新消息」</w:t>
      </w:r>
      <w:r>
        <w:rPr>
          <w:rFonts w:ascii="標楷體" w:eastAsia="標楷體" w:hAnsi="標楷體"/>
          <w:sz w:val="28"/>
          <w:szCs w:val="28"/>
        </w:rPr>
        <w:t>欄，請報名參加人員</w:t>
      </w:r>
      <w:r>
        <w:rPr>
          <w:rFonts w:ascii="標楷體" w:eastAsia="標楷體" w:hAnsi="標楷體"/>
          <w:sz w:val="28"/>
          <w:szCs w:val="28"/>
        </w:rPr>
        <w:t>於活動前一日至本局官網查閱</w:t>
      </w:r>
      <w:r>
        <w:rPr>
          <w:rFonts w:ascii="標楷體" w:eastAsia="標楷體" w:hAnsi="標楷體"/>
          <w:sz w:val="28"/>
          <w:szCs w:val="28"/>
        </w:rPr>
        <w:t>(</w:t>
      </w:r>
      <w:hyperlink r:id="rId8" w:history="1">
        <w:r>
          <w:rPr>
            <w:rStyle w:val="a6"/>
          </w:rPr>
          <w:t>https://www.feitsui.gov.taipei/Default.aspx</w:t>
        </w:r>
      </w:hyperlink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454A3" w:rsidRDefault="009B5EDD">
      <w:pPr>
        <w:numPr>
          <w:ilvl w:val="0"/>
          <w:numId w:val="2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本活動投保有公共意外責任險。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於活動區域內</w:t>
      </w:r>
      <w:r>
        <w:rPr>
          <w:rFonts w:ascii="標楷體" w:eastAsia="標楷體" w:hAnsi="標楷體"/>
          <w:sz w:val="28"/>
          <w:szCs w:val="28"/>
        </w:rPr>
        <w:t>)</w:t>
      </w:r>
    </w:p>
    <w:p w:rsidR="00A454A3" w:rsidRDefault="009B5EDD">
      <w:pPr>
        <w:snapToGrid w:val="0"/>
        <w:spacing w:before="173" w:after="173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十二、活動流程：</w:t>
      </w:r>
    </w:p>
    <w:tbl>
      <w:tblPr>
        <w:tblW w:w="494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0"/>
        <w:gridCol w:w="4137"/>
        <w:gridCol w:w="2723"/>
      </w:tblGrid>
      <w:tr w:rsidR="00A454A3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翡翠水庫水資源生態教育館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欣賞「山水翡翠」多媒體影片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翡翠水庫水資源生態教育館簡報室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由志工老師沿途解說導覽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翡翠水庫水資源生態教育館至大壩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翡翠大壩現地體驗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翡翠水庫大壩參觀平台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9B5E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快樂賦歸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A3" w:rsidRDefault="00A454A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454A3" w:rsidRDefault="00A454A3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</w:p>
    <w:p w:rsidR="00A454A3" w:rsidRDefault="009B5EDD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十三、附件</w:t>
      </w:r>
    </w:p>
    <w:p w:rsidR="00A454A3" w:rsidRDefault="009B5EDD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、大臺北水源故鄉巡禮活動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本府「退休員工暨眷屬」專案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報名表。</w:t>
      </w:r>
    </w:p>
    <w:p w:rsidR="00A454A3" w:rsidRDefault="009B5EDD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sz w:val="28"/>
        </w:rPr>
        <w:sectPr w:rsidR="00A454A3">
          <w:footerReference w:type="default" r:id="rId9"/>
          <w:pgSz w:w="11906" w:h="16838"/>
          <w:pgMar w:top="1134" w:right="1418" w:bottom="1134" w:left="1418" w:header="851" w:footer="992" w:gutter="0"/>
          <w:cols w:space="720"/>
          <w:docGrid w:type="lines" w:linePitch="374"/>
        </w:sectPr>
      </w:pPr>
      <w:r>
        <w:rPr>
          <w:rFonts w:ascii="標楷體" w:eastAsia="標楷體" w:hAnsi="標楷體"/>
          <w:sz w:val="28"/>
        </w:rPr>
        <w:t>附件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、翡翠水庫參訪學習注意事項</w:t>
      </w:r>
    </w:p>
    <w:p w:rsidR="00A454A3" w:rsidRDefault="009B5EDD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附件</w:t>
      </w:r>
      <w:r>
        <w:rPr>
          <w:rFonts w:ascii="標楷體" w:eastAsia="標楷體" w:hAnsi="標楷體"/>
          <w:sz w:val="28"/>
        </w:rPr>
        <w:t>1</w:t>
      </w:r>
    </w:p>
    <w:p w:rsidR="00A454A3" w:rsidRDefault="00A454A3">
      <w:pPr>
        <w:rPr>
          <w:vanish/>
        </w:rPr>
      </w:pPr>
    </w:p>
    <w:tbl>
      <w:tblPr>
        <w:tblW w:w="14034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560"/>
        <w:gridCol w:w="850"/>
        <w:gridCol w:w="1134"/>
        <w:gridCol w:w="1701"/>
        <w:gridCol w:w="1418"/>
        <w:gridCol w:w="1842"/>
        <w:gridCol w:w="1276"/>
        <w:gridCol w:w="1985"/>
      </w:tblGrid>
      <w:tr w:rsidR="00A454A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大臺北水源故鄉巡禮活動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本府「退休員工暨眷屬」專案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報名表</w:t>
            </w:r>
          </w:p>
          <w:p w:rsidR="00A454A3" w:rsidRDefault="009B5EDD">
            <w:pPr>
              <w:widowControl/>
              <w:spacing w:line="480" w:lineRule="exact"/>
            </w:pPr>
            <w:r>
              <w:rPr>
                <w:rFonts w:ascii="標楷體" w:eastAsia="標楷體" w:hAnsi="標楷體"/>
                <w:sz w:val="28"/>
              </w:rPr>
              <w:t>活動日期</w:t>
            </w:r>
            <w:r>
              <w:rPr>
                <w:rFonts w:ascii="標楷體" w:eastAsia="標楷體" w:hAnsi="標楷體"/>
                <w:sz w:val="28"/>
              </w:rPr>
              <w:t>:108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序號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身份證字號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性別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電話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手機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車號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緊急聯絡人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電話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退休單位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備註</w:t>
            </w: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9B5EDD">
            <w:pPr>
              <w:widowControl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本活動共辦理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梯次，分別為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21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日及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日、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25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日，</w:t>
            </w:r>
            <w:r>
              <w:rPr>
                <w:rFonts w:ascii="標楷體" w:eastAsia="標楷體" w:hAnsi="標楷體"/>
                <w:sz w:val="20"/>
              </w:rPr>
              <w:t>請將您欲參加的場次日期填寫於報名表左上角。</w:t>
            </w:r>
          </w:p>
          <w:p w:rsidR="00A454A3" w:rsidRDefault="009B5ED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每梯次活動人數上限為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150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人。</w:t>
            </w:r>
          </w:p>
          <w:p w:rsidR="00A454A3" w:rsidRDefault="009B5EDD">
            <w:pPr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眷屬請於退休單位名稱欄位備註〝眷屬〞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同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家人請依序排列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，左列個資為提供保險之用。</w:t>
            </w:r>
          </w:p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A454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54A3" w:rsidRDefault="009B5ED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54A3" w:rsidRDefault="00A454A3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</w:tbl>
    <w:p w:rsidR="00000000" w:rsidRDefault="009B5EDD">
      <w:pPr>
        <w:sectPr w:rsidR="00000000">
          <w:footerReference w:type="default" r:id="rId10"/>
          <w:pgSz w:w="16838" w:h="11906" w:orient="landscape"/>
          <w:pgMar w:top="1135" w:right="1134" w:bottom="1418" w:left="1134" w:header="720" w:footer="720" w:gutter="0"/>
          <w:cols w:space="720"/>
          <w:docGrid w:type="lines" w:linePitch="387"/>
        </w:sectPr>
      </w:pP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標楷體" w:eastAsia="標楷體" w:hAnsi="標楷體" w:cs="微軟正黑體"/>
          <w:bCs/>
          <w:color w:val="000000"/>
          <w:kern w:val="0"/>
          <w:sz w:val="32"/>
          <w:szCs w:val="32"/>
        </w:rPr>
        <w:t>2</w:t>
      </w:r>
      <w:r>
        <w:rPr>
          <w:rFonts w:ascii="標楷體" w:eastAsia="標楷體" w:hAnsi="標楷體" w:cs="微軟正黑體"/>
          <w:bCs/>
          <w:color w:val="000000"/>
          <w:kern w:val="0"/>
          <w:sz w:val="32"/>
          <w:szCs w:val="32"/>
        </w:rPr>
        <w:t>、翡翠水庫參訪學習注意事項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配合管制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本局為水源保護管制區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為確實執行水庫出入管理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請配合管制站駐警人員進行出入車輛檢查及來賓身分核對等事宜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2.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參訪範圍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為維護民眾安全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本局戶外學習地點包含蕨色翡翠園區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、翡翠樹蛙園區、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水資館周邊及大壩參觀平台等地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並配合本局解說人員之引導路線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請勿擅自行動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3.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注意蜂蛇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本局生態資源豐富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夏秋季常見蜂類及毒蛇出沒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若遭螫咬恐危及生命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請參訪者注意自身安全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避免至危險區域及禁止區域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如遇緊急狀況切勿驚慌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請聽從本局解說人員指揮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4.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注意落石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通往大壩道路應注意岩壁落石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請勿於警告指示牌附近逗留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5.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天雨路滑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由於本局位處山區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氣候潮濕易下雨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地面濕滑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為避免發生意外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參訪時請勿奔跑追逐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以免摔倒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6.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請勿攀爬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請確實遵守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請勿攀爬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」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警示標示牌以確保安全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7.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兒童安全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請家長隨時注意隨行兒童之安全並維持秩序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請勿使兒童進入危險區域以免發生意外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8.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團體行動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由於本局幅員廣闊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請配合以團體行動為主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避免落單發生危險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9.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變更行程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為維護參訪者安全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本局視天候狀況得彈性變更參訪行程及內容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尚請見諒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10.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愛惜公物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為維護本局各項設施及愛護水源區生態環境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請愛惜公物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並請勿攀折或踐踏花木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11.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維護整潔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為維護本局環境整潔及其他參訪者權益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請勿於簡報室及展館內飲食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嚼食口香糖等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並請將垃圾帶離開水庫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以維護水庫水資源保育與水質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12.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物品隨同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</w:p>
    <w:p w:rsidR="00A454A3" w:rsidRDefault="009B5EDD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請隨時注意保管隨身攜帶之物品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以免物品遺失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A454A3" w:rsidRDefault="009B5EDD">
      <w:pPr>
        <w:snapToGrid w:val="0"/>
        <w:spacing w:line="400" w:lineRule="exact"/>
        <w:jc w:val="both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13. 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其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他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</w:p>
    <w:p w:rsidR="00A454A3" w:rsidRDefault="009B5EDD">
      <w:pPr>
        <w:snapToGrid w:val="0"/>
        <w:spacing w:line="400" w:lineRule="exact"/>
        <w:jc w:val="both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勿攜寵物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自備茶水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遮陽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雨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用具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著輕便裝鞋等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。</w:t>
      </w:r>
    </w:p>
    <w:sectPr w:rsidR="00A454A3">
      <w:footerReference w:type="default" r:id="rId11"/>
      <w:pgSz w:w="11906" w:h="16838"/>
      <w:pgMar w:top="1134" w:right="1418" w:bottom="1134" w:left="1135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DD" w:rsidRDefault="009B5EDD">
      <w:r>
        <w:separator/>
      </w:r>
    </w:p>
  </w:endnote>
  <w:endnote w:type="continuationSeparator" w:id="0">
    <w:p w:rsidR="009B5EDD" w:rsidRDefault="009B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JhengHeiBold">
    <w:charset w:val="00"/>
    <w:family w:val="auto"/>
    <w:pitch w:val="default"/>
  </w:font>
  <w:font w:name="Malgun Gothic Semilight">
    <w:charset w:val="00"/>
    <w:family w:val="swiss"/>
    <w:pitch w:val="variable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30" w:rsidRDefault="009B5EDD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D7EB0">
      <w:rPr>
        <w:noProof/>
        <w:lang w:val="zh-TW"/>
      </w:rPr>
      <w:t>1</w:t>
    </w:r>
    <w:r>
      <w:rPr>
        <w:lang w:val="zh-TW"/>
      </w:rPr>
      <w:fldChar w:fldCharType="end"/>
    </w:r>
  </w:p>
  <w:p w:rsidR="00A52930" w:rsidRDefault="009B5E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30" w:rsidRDefault="009B5EDD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D7EB0">
      <w:rPr>
        <w:noProof/>
        <w:lang w:val="zh-TW"/>
      </w:rPr>
      <w:t>3</w:t>
    </w:r>
    <w:r>
      <w:rPr>
        <w:lang w:val="zh-TW"/>
      </w:rPr>
      <w:fldChar w:fldCharType="end"/>
    </w:r>
  </w:p>
  <w:p w:rsidR="00A52930" w:rsidRDefault="009B5ED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30" w:rsidRDefault="009B5EDD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D7EB0">
      <w:rPr>
        <w:noProof/>
        <w:lang w:val="zh-TW"/>
      </w:rPr>
      <w:t>4</w:t>
    </w:r>
    <w:r>
      <w:rPr>
        <w:lang w:val="zh-TW"/>
      </w:rPr>
      <w:fldChar w:fldCharType="end"/>
    </w:r>
  </w:p>
  <w:p w:rsidR="00A52930" w:rsidRDefault="009B5E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DD" w:rsidRDefault="009B5EDD">
      <w:r>
        <w:rPr>
          <w:color w:val="000000"/>
        </w:rPr>
        <w:separator/>
      </w:r>
    </w:p>
  </w:footnote>
  <w:footnote w:type="continuationSeparator" w:id="0">
    <w:p w:rsidR="009B5EDD" w:rsidRDefault="009B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E4D"/>
    <w:multiLevelType w:val="multilevel"/>
    <w:tmpl w:val="B926907E"/>
    <w:lvl w:ilvl="0">
      <w:start w:val="1"/>
      <w:numFmt w:val="taiwaneseCountingThousand"/>
      <w:lvlText w:val="(%1)"/>
      <w:lvlJc w:val="left"/>
      <w:pPr>
        <w:ind w:left="63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1">
    <w:nsid w:val="3745211F"/>
    <w:multiLevelType w:val="multilevel"/>
    <w:tmpl w:val="C61A4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412166"/>
    <w:multiLevelType w:val="multilevel"/>
    <w:tmpl w:val="DCE847B6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701BC8"/>
    <w:multiLevelType w:val="multilevel"/>
    <w:tmpl w:val="1A466CC6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54A3"/>
    <w:rsid w:val="009B5EDD"/>
    <w:rsid w:val="00A454A3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customStyle="1" w:styleId="middle">
    <w:name w:val="midd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insubject11">
    <w:name w:val="insubject11"/>
    <w:rPr>
      <w:b/>
      <w:bCs/>
      <w:color w:val="3366CC"/>
      <w:sz w:val="31"/>
      <w:szCs w:val="31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boldtitle1">
    <w:name w:val="boldtitle1"/>
    <w:rPr>
      <w:b/>
      <w:bCs/>
    </w:rPr>
  </w:style>
  <w:style w:type="paragraph" w:styleId="a7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character" w:customStyle="1" w:styleId="af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customStyle="1" w:styleId="middle">
    <w:name w:val="midd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insubject11">
    <w:name w:val="insubject11"/>
    <w:rPr>
      <w:b/>
      <w:bCs/>
      <w:color w:val="3366CC"/>
      <w:sz w:val="31"/>
      <w:szCs w:val="31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boldtitle1">
    <w:name w:val="boldtitle1"/>
    <w:rPr>
      <w:b/>
      <w:bCs/>
    </w:rPr>
  </w:style>
  <w:style w:type="paragraph" w:styleId="a7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character" w:customStyle="1" w:styleId="af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itsui.gov.taipei/Default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D0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大臺北水源故鄉巡禮</dc:title>
  <dc:creator>monica</dc:creator>
  <cp:lastModifiedBy>AEAA-BOE09</cp:lastModifiedBy>
  <cp:revision>2</cp:revision>
  <cp:lastPrinted>2016-02-23T02:51:00Z</cp:lastPrinted>
  <dcterms:created xsi:type="dcterms:W3CDTF">2019-06-06T06:05:00Z</dcterms:created>
  <dcterms:modified xsi:type="dcterms:W3CDTF">2019-06-06T06:05:00Z</dcterms:modified>
</cp:coreProperties>
</file>